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A156F" w14:textId="05541780" w:rsidR="00761C13" w:rsidRPr="00761C13" w:rsidRDefault="00761C13" w:rsidP="00761C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val="ro-RO" w:eastAsia="ar-SA"/>
        </w:rPr>
      </w:pPr>
      <w:r w:rsidRPr="00761C13">
        <w:rPr>
          <w:rFonts w:ascii="Times New Roman" w:eastAsia="Times New Roman" w:hAnsi="Times New Roman" w:cs="Times New Roman"/>
          <w:noProof/>
          <w:sz w:val="32"/>
          <w:szCs w:val="24"/>
          <w:lang w:val="ro-RO" w:eastAsia="ar-SA"/>
        </w:rPr>
        <w:drawing>
          <wp:anchor distT="0" distB="0" distL="114300" distR="114300" simplePos="0" relativeHeight="251659264" behindDoc="1" locked="0" layoutInCell="1" allowOverlap="0" wp14:anchorId="5D9F8910" wp14:editId="3777ADD2">
            <wp:simplePos x="0" y="0"/>
            <wp:positionH relativeFrom="column">
              <wp:posOffset>-124460</wp:posOffset>
            </wp:positionH>
            <wp:positionV relativeFrom="paragraph">
              <wp:posOffset>201295</wp:posOffset>
            </wp:positionV>
            <wp:extent cx="631190" cy="938530"/>
            <wp:effectExtent l="0" t="0" r="0" b="0"/>
            <wp:wrapTight wrapText="bothSides">
              <wp:wrapPolygon edited="0">
                <wp:start x="0" y="0"/>
                <wp:lineTo x="0" y="21045"/>
                <wp:lineTo x="20861" y="21045"/>
                <wp:lineTo x="2086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52F5F" w14:textId="77777777" w:rsidR="00761C13" w:rsidRPr="00761C13" w:rsidRDefault="00761C13" w:rsidP="00761C13">
      <w:pPr>
        <w:suppressAutoHyphens/>
        <w:spacing w:after="0" w:line="240" w:lineRule="auto"/>
        <w:jc w:val="both"/>
        <w:rPr>
          <w:rFonts w:ascii="Century" w:eastAsia="Times New Roman" w:hAnsi="Century" w:cs="Century"/>
          <w:b/>
          <w:bCs/>
          <w:sz w:val="32"/>
          <w:szCs w:val="24"/>
          <w:lang w:val="ro-RO" w:eastAsia="ar-SA"/>
        </w:rPr>
      </w:pPr>
      <w:r w:rsidRPr="00761C13">
        <w:rPr>
          <w:rFonts w:ascii="Times New Roman" w:eastAsia="Times New Roman" w:hAnsi="Times New Roman" w:cs="Times New Roman"/>
          <w:b/>
          <w:bCs/>
          <w:sz w:val="32"/>
          <w:szCs w:val="24"/>
          <w:lang w:val="ro-RO" w:eastAsia="ar-SA"/>
        </w:rPr>
        <w:t>ROMÂNIA</w:t>
      </w:r>
    </w:p>
    <w:p w14:paraId="77272680" w14:textId="77777777" w:rsidR="00761C13" w:rsidRPr="00761C13" w:rsidRDefault="00761C13" w:rsidP="00761C13">
      <w:pPr>
        <w:keepNext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Courier New" w:eastAsia="Times New Roman" w:hAnsi="Courier New" w:cs="Courier New"/>
          <w:b/>
          <w:bCs/>
          <w:iCs/>
          <w:sz w:val="28"/>
          <w:szCs w:val="24"/>
          <w:lang w:val="ro-RO" w:eastAsia="ar-SA"/>
        </w:rPr>
      </w:pPr>
      <w:r w:rsidRPr="00761C13">
        <w:rPr>
          <w:rFonts w:ascii="Century" w:eastAsia="Times New Roman" w:hAnsi="Century" w:cs="Century"/>
          <w:b/>
          <w:bCs/>
          <w:iCs/>
          <w:sz w:val="32"/>
          <w:szCs w:val="24"/>
          <w:lang w:val="ro-RO" w:eastAsia="ar-SA"/>
        </w:rPr>
        <w:t>U.A.T. ORAŞ SĂCUENI</w:t>
      </w:r>
    </w:p>
    <w:p w14:paraId="33FCF848" w14:textId="77777777" w:rsidR="00761C13" w:rsidRPr="00761C13" w:rsidRDefault="00761C13" w:rsidP="00761C13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864" w:hanging="864"/>
        <w:jc w:val="both"/>
        <w:outlineLvl w:val="3"/>
        <w:rPr>
          <w:rFonts w:ascii="Trebuchet MS" w:eastAsia="Times New Roman" w:hAnsi="Trebuchet MS" w:cs="Trebuchet MS"/>
          <w:iCs/>
          <w:sz w:val="16"/>
          <w:szCs w:val="24"/>
          <w:lang w:val="ro-RO" w:eastAsia="ar-SA"/>
        </w:rPr>
      </w:pPr>
      <w:r w:rsidRPr="00761C13">
        <w:rPr>
          <w:rFonts w:ascii="Lucida Sans Unicode" w:eastAsia="Times New Roman" w:hAnsi="Lucida Sans Unicode" w:cs="Lucida Sans Unicode"/>
          <w:b/>
          <w:bCs/>
          <w:iCs/>
          <w:sz w:val="28"/>
          <w:szCs w:val="24"/>
          <w:lang w:val="ro-RO" w:eastAsia="ar-SA"/>
        </w:rPr>
        <w:t>SZÉKELYHÍD VÁROS ÖNKORMÁNYZATI HIVATALA</w:t>
      </w:r>
    </w:p>
    <w:p w14:paraId="0ACDBEB2" w14:textId="77777777" w:rsidR="00761C13" w:rsidRPr="00761C13" w:rsidRDefault="00761C13" w:rsidP="00761C13">
      <w:pPr>
        <w:suppressAutoHyphens/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24"/>
          <w:lang w:val="ro-RO" w:eastAsia="ar-SA"/>
        </w:rPr>
      </w:pPr>
      <w:r w:rsidRPr="00761C13">
        <w:rPr>
          <w:rFonts w:ascii="Trebuchet MS" w:eastAsia="Times New Roman" w:hAnsi="Trebuchet MS" w:cs="Trebuchet MS"/>
          <w:sz w:val="16"/>
          <w:szCs w:val="24"/>
          <w:u w:val="single"/>
          <w:lang w:val="ro-RO" w:eastAsia="ar-SA"/>
        </w:rPr>
        <w:t>417435 – SĂCUENI, P-ţa LIBERTĂŢII nr.1,  JUDEŢUL BIHOR, Cod Fiscal 4593474</w:t>
      </w:r>
    </w:p>
    <w:p w14:paraId="121972A8" w14:textId="77777777" w:rsidR="00761C13" w:rsidRPr="00761C13" w:rsidRDefault="00761C13" w:rsidP="00761C13">
      <w:pPr>
        <w:suppressAutoHyphens/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24"/>
          <w:lang w:val="ro-RO" w:eastAsia="ar-SA"/>
        </w:rPr>
      </w:pPr>
    </w:p>
    <w:p w14:paraId="75504F26" w14:textId="77777777" w:rsidR="00761C13" w:rsidRPr="00761C13" w:rsidRDefault="00761C13" w:rsidP="00761C13">
      <w:pPr>
        <w:suppressAutoHyphens/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24"/>
          <w:lang w:val="ro-RO" w:eastAsia="ar-SA"/>
        </w:rPr>
      </w:pPr>
      <w:r w:rsidRPr="00761C13">
        <w:rPr>
          <w:rFonts w:ascii="Trebuchet MS" w:eastAsia="Times New Roman" w:hAnsi="Trebuchet MS" w:cs="Trebuchet MS"/>
          <w:sz w:val="16"/>
          <w:szCs w:val="24"/>
          <w:lang w:val="ro-RO" w:eastAsia="ar-SA"/>
        </w:rPr>
        <w:t xml:space="preserve">                    telefon:  0259352194, 0359420480, fax: 0259352195, e-mail : </w:t>
      </w:r>
      <w:hyperlink r:id="rId6" w:history="1">
        <w:r w:rsidRPr="00761C13">
          <w:rPr>
            <w:rFonts w:ascii="Trebuchet MS" w:eastAsia="Times New Roman" w:hAnsi="Trebuchet MS" w:cs="Trebuchet MS"/>
            <w:color w:val="0000FF"/>
            <w:sz w:val="16"/>
            <w:szCs w:val="24"/>
            <w:u w:val="single"/>
            <w:lang w:val="ro-RO" w:eastAsia="ar-SA"/>
          </w:rPr>
          <w:t>primaria.sacueni</w:t>
        </w:r>
        <w:r w:rsidRPr="00761C13">
          <w:rPr>
            <w:rFonts w:ascii="Trebuchet MS" w:eastAsia="Times New Roman" w:hAnsi="Trebuchet MS" w:cs="Trebuchet MS"/>
            <w:color w:val="0000FF"/>
            <w:sz w:val="16"/>
            <w:szCs w:val="24"/>
            <w:u w:val="single"/>
            <w:lang w:val="de-DE" w:eastAsia="ar-SA"/>
          </w:rPr>
          <w:t>@</w:t>
        </w:r>
        <w:r w:rsidRPr="00761C13">
          <w:rPr>
            <w:rFonts w:ascii="Trebuchet MS" w:eastAsia="Times New Roman" w:hAnsi="Trebuchet MS" w:cs="Trebuchet MS"/>
            <w:color w:val="0000FF"/>
            <w:sz w:val="16"/>
            <w:szCs w:val="24"/>
            <w:u w:val="single"/>
            <w:lang w:val="ro-RO" w:eastAsia="ar-SA"/>
          </w:rPr>
          <w:t>cjbihor.ro</w:t>
        </w:r>
      </w:hyperlink>
      <w:r w:rsidRPr="00761C13">
        <w:rPr>
          <w:rFonts w:ascii="Trebuchet MS" w:eastAsia="Times New Roman" w:hAnsi="Trebuchet MS" w:cs="Trebuchet MS"/>
          <w:sz w:val="16"/>
          <w:szCs w:val="24"/>
          <w:lang w:val="ro-RO" w:eastAsia="ar-SA"/>
        </w:rPr>
        <w:t xml:space="preserve">, </w:t>
      </w:r>
    </w:p>
    <w:p w14:paraId="24F966E2" w14:textId="77777777" w:rsidR="00761C13" w:rsidRPr="00761C13" w:rsidRDefault="00761C13" w:rsidP="00761C13">
      <w:pPr>
        <w:suppressAutoHyphens/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16"/>
          <w:lang w:val="ro-RO" w:eastAsia="ar-SA"/>
        </w:rPr>
      </w:pPr>
      <w:r w:rsidRPr="00761C13">
        <w:rPr>
          <w:rFonts w:ascii="Trebuchet MS" w:eastAsia="Times New Roman" w:hAnsi="Trebuchet MS" w:cs="Trebuchet MS"/>
          <w:sz w:val="16"/>
          <w:szCs w:val="24"/>
          <w:lang w:val="ro-RO" w:eastAsia="ar-SA"/>
        </w:rPr>
        <w:t xml:space="preserve">                    pagina web</w:t>
      </w:r>
      <w:r w:rsidRPr="00761C13">
        <w:rPr>
          <w:rFonts w:ascii="Trebuchet MS" w:eastAsia="Times New Roman" w:hAnsi="Trebuchet MS" w:cs="Trebuchet MS"/>
          <w:sz w:val="16"/>
          <w:szCs w:val="16"/>
          <w:lang w:val="ro-RO" w:eastAsia="ar-SA"/>
        </w:rPr>
        <w:t xml:space="preserve">: </w:t>
      </w:r>
      <w:hyperlink r:id="rId7" w:history="1">
        <w:r w:rsidRPr="00761C13">
          <w:rPr>
            <w:rFonts w:ascii="Trebuchet MS" w:eastAsia="Times New Roman" w:hAnsi="Trebuchet MS" w:cs="Trebuchet MS"/>
            <w:color w:val="0000FF"/>
            <w:sz w:val="16"/>
            <w:szCs w:val="16"/>
            <w:u w:val="single"/>
            <w:lang w:val="ro-RO" w:eastAsia="ar-SA"/>
          </w:rPr>
          <w:t>www.sacueni.ro</w:t>
        </w:r>
      </w:hyperlink>
    </w:p>
    <w:p w14:paraId="0EECAC2B" w14:textId="77777777" w:rsidR="00761C13" w:rsidRPr="00761C13" w:rsidRDefault="00761C13" w:rsidP="00761C13">
      <w:pPr>
        <w:suppressAutoHyphens/>
        <w:spacing w:after="0" w:line="240" w:lineRule="auto"/>
        <w:ind w:firstLine="708"/>
        <w:jc w:val="both"/>
        <w:rPr>
          <w:rFonts w:ascii="Trebuchet MS" w:eastAsia="Times New Roman" w:hAnsi="Trebuchet MS" w:cs="Trebuchet MS"/>
          <w:sz w:val="16"/>
          <w:szCs w:val="16"/>
          <w:lang w:val="ro-RO" w:eastAsia="ar-SA"/>
        </w:rPr>
      </w:pPr>
    </w:p>
    <w:p w14:paraId="2895ACB6" w14:textId="77777777" w:rsidR="00761C13" w:rsidRPr="00761C13" w:rsidRDefault="00761C13" w:rsidP="00761C13">
      <w:pPr>
        <w:suppressAutoHyphens/>
        <w:spacing w:after="0" w:line="240" w:lineRule="auto"/>
        <w:rPr>
          <w:rFonts w:ascii="Trebuchet MS" w:eastAsia="Times New Roman" w:hAnsi="Trebuchet MS" w:cs="Trebuchet MS"/>
          <w:sz w:val="20"/>
          <w:szCs w:val="24"/>
          <w:lang w:val="ro-RO" w:eastAsia="ar-SA"/>
        </w:rPr>
      </w:pPr>
    </w:p>
    <w:p w14:paraId="110F99B6" w14:textId="77777777" w:rsidR="00761C13" w:rsidRPr="00761C13" w:rsidRDefault="00761C13" w:rsidP="00761C13">
      <w:pPr>
        <w:suppressAutoHyphens/>
        <w:spacing w:after="0" w:line="240" w:lineRule="auto"/>
        <w:rPr>
          <w:rFonts w:ascii="Trebuchet MS" w:eastAsia="Times New Roman" w:hAnsi="Trebuchet MS" w:cs="Trebuchet MS"/>
          <w:sz w:val="20"/>
          <w:szCs w:val="24"/>
          <w:lang w:val="ro-RO" w:eastAsia="ar-SA"/>
        </w:rPr>
      </w:pPr>
    </w:p>
    <w:p w14:paraId="1E889B8F" w14:textId="77777777" w:rsidR="00761C13" w:rsidRPr="00761C13" w:rsidRDefault="00761C13" w:rsidP="00761C13">
      <w:pPr>
        <w:suppressAutoHyphens/>
        <w:spacing w:after="0" w:line="240" w:lineRule="auto"/>
        <w:rPr>
          <w:rFonts w:ascii="Trebuchet MS" w:eastAsia="Times New Roman" w:hAnsi="Trebuchet MS" w:cs="Trebuchet MS"/>
          <w:sz w:val="20"/>
          <w:szCs w:val="24"/>
          <w:lang w:val="ro-RO" w:eastAsia="ar-SA"/>
        </w:rPr>
      </w:pPr>
    </w:p>
    <w:p w14:paraId="2E1E5939" w14:textId="1B1430DD" w:rsidR="00761C13" w:rsidRPr="00C909BF" w:rsidRDefault="00761C13" w:rsidP="00C909B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</w:pP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 xml:space="preserve">                                                                              Nr. </w:t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softHyphen/>
      </w:r>
      <w:r w:rsidR="00722D66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 xml:space="preserve">7045 </w:t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 xml:space="preserve">din </w:t>
      </w:r>
      <w:r w:rsidR="00722D66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>29.10.</w:t>
      </w:r>
      <w:r w:rsidRPr="00761C13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 xml:space="preserve"> 202</w:t>
      </w:r>
      <w:r w:rsidR="00722D66">
        <w:rPr>
          <w:rFonts w:ascii="Times New Roman" w:eastAsia="Times New Roman" w:hAnsi="Times New Roman" w:cs="Times New Roman"/>
          <w:sz w:val="28"/>
          <w:szCs w:val="28"/>
          <w:lang w:val="ro-RO" w:eastAsia="ar-SA"/>
        </w:rPr>
        <w:t>1</w:t>
      </w:r>
    </w:p>
    <w:p w14:paraId="239E3DA7" w14:textId="08B00085" w:rsidR="00761C13" w:rsidRDefault="00761C13"/>
    <w:p w14:paraId="7F5EFE0B" w14:textId="3B752E55" w:rsidR="003E7564" w:rsidRDefault="003E7564" w:rsidP="003E7564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sz w:val="24"/>
          <w:szCs w:val="24"/>
        </w:rPr>
      </w:pPr>
      <w:bookmarkStart w:id="0" w:name="_Hlk53943323"/>
      <w:r>
        <w:rPr>
          <w:rFonts w:ascii="Cambria,Bold" w:hAnsi="Cambria,Bold" w:cs="Cambria,Bold"/>
          <w:b/>
          <w:bCs/>
          <w:sz w:val="24"/>
          <w:szCs w:val="24"/>
        </w:rPr>
        <w:t xml:space="preserve">                                                        ANUNT SUPUNERE DEZBATERE PUBLICA</w:t>
      </w:r>
    </w:p>
    <w:p w14:paraId="7A44F3B0" w14:textId="66741492" w:rsidR="003E7564" w:rsidRDefault="003E7564" w:rsidP="003E7564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sz w:val="24"/>
          <w:szCs w:val="24"/>
        </w:rPr>
      </w:pPr>
      <w:r>
        <w:rPr>
          <w:rFonts w:ascii="Cambria,Bold" w:hAnsi="Cambria,Bold" w:cs="Cambria,Bold"/>
          <w:b/>
          <w:bCs/>
          <w:sz w:val="24"/>
          <w:szCs w:val="24"/>
        </w:rPr>
        <w:t xml:space="preserve">                     DOCUMENTATIE PRIVIND DELEGAREA DE GESTIUNE PRIN CONCESIUNE A</w:t>
      </w:r>
    </w:p>
    <w:p w14:paraId="752675F5" w14:textId="712282F0" w:rsidR="00761C13" w:rsidRDefault="003E7564" w:rsidP="003E7564">
      <w:pPr>
        <w:spacing w:line="240" w:lineRule="auto"/>
        <w:ind w:left="630"/>
        <w:jc w:val="center"/>
        <w:rPr>
          <w:rFonts w:asciiTheme="majorHAnsi" w:hAnsiTheme="majorHAnsi"/>
          <w:b/>
          <w:lang w:val="ro-RO"/>
        </w:rPr>
      </w:pPr>
      <w:r>
        <w:rPr>
          <w:rFonts w:ascii="Cambria,Bold" w:hAnsi="Cambria,Bold" w:cs="Cambria,Bold"/>
          <w:b/>
          <w:bCs/>
          <w:sz w:val="24"/>
          <w:szCs w:val="24"/>
        </w:rPr>
        <w:t>SERVICIULUI DE ILUMINAT PUBLIC AL ORAȘULUI SĂCUENI, JUDEȚUL BIHOR</w:t>
      </w:r>
    </w:p>
    <w:p w14:paraId="792D4402" w14:textId="42B809C2" w:rsidR="003E7564" w:rsidRDefault="003E7564" w:rsidP="00C909BF">
      <w:pPr>
        <w:spacing w:line="240" w:lineRule="auto"/>
        <w:ind w:left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</w:t>
      </w:r>
    </w:p>
    <w:p w14:paraId="19812E02" w14:textId="77777777" w:rsidR="003E7564" w:rsidRDefault="003E7564" w:rsidP="003E7564">
      <w:pPr>
        <w:spacing w:line="240" w:lineRule="auto"/>
        <w:ind w:left="63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În temeiul dispozitiilor art.7 din Legea 52/2003 privind transparența decizională în administrația publică, republicată, supunem dezbaterii publice: </w:t>
      </w:r>
    </w:p>
    <w:p w14:paraId="58E3C3A4" w14:textId="1A616EBD" w:rsidR="00761C13" w:rsidRPr="003E7564" w:rsidRDefault="003E7564" w:rsidP="003E7564">
      <w:pPr>
        <w:pStyle w:val="ListParagraph"/>
        <w:numPr>
          <w:ilvl w:val="0"/>
          <w:numId w:val="2"/>
        </w:numPr>
        <w:spacing w:line="240" w:lineRule="auto"/>
        <w:jc w:val="both"/>
        <w:rPr>
          <w:rStyle w:val="fontstyle01"/>
          <w:rFonts w:ascii="Times New Roman" w:hAnsi="Times New Roman" w:cs="Times New Roman"/>
          <w:b/>
          <w:color w:val="auto"/>
          <w:sz w:val="24"/>
          <w:szCs w:val="24"/>
          <w:lang w:val="ro-RO"/>
        </w:rPr>
      </w:pPr>
      <w:r w:rsidRPr="003E75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documentația </w:t>
      </w:r>
      <w:r w:rsidR="00761C13" w:rsidRPr="003E75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delegării prinvind concesiunea 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Serviciului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iluminat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public al ORASULUI  SĂCUENI,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județul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BIHOR,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studiului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fundamentare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deciziei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delegarea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Servicului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Public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Iluminat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al ,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Judetul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BIHOR, 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Regulamentului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Organizare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și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funcționare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al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serviciului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iluminat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public,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Caietului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Sarcini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, a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documentatiei</w:t>
      </w:r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atribuire</w:t>
      </w:r>
      <w:bookmarkEnd w:id="0"/>
      <w:proofErr w:type="spellEnd"/>
      <w:r w:rsidR="00761C13" w:rsidRP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.</w:t>
      </w:r>
    </w:p>
    <w:p w14:paraId="491B03EE" w14:textId="3229F07F" w:rsidR="003E7564" w:rsidRPr="003E7564" w:rsidRDefault="003E7564" w:rsidP="003E75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1D2228"/>
          <w:sz w:val="24"/>
          <w:szCs w:val="24"/>
        </w:rPr>
      </w:pPr>
      <w:proofErr w:type="spellStart"/>
      <w:r w:rsidRPr="003E7564">
        <w:rPr>
          <w:rFonts w:ascii="Cambria" w:hAnsi="Cambria" w:cs="Cambria"/>
          <w:color w:val="1D2228"/>
          <w:sz w:val="24"/>
          <w:szCs w:val="24"/>
        </w:rPr>
        <w:t>Intreaga</w:t>
      </w:r>
      <w:proofErr w:type="spellEnd"/>
      <w:r w:rsidRPr="003E7564">
        <w:rPr>
          <w:rFonts w:ascii="Cambria" w:hAnsi="Cambria" w:cs="Cambria"/>
          <w:color w:val="1D2228"/>
          <w:sz w:val="24"/>
          <w:szCs w:val="24"/>
        </w:rPr>
        <w:t xml:space="preserve"> </w:t>
      </w:r>
      <w:proofErr w:type="spellStart"/>
      <w:r w:rsidRPr="003E7564">
        <w:rPr>
          <w:rFonts w:ascii="Cambria" w:hAnsi="Cambria" w:cs="Cambria"/>
          <w:color w:val="1D2228"/>
          <w:sz w:val="24"/>
          <w:szCs w:val="24"/>
        </w:rPr>
        <w:t>documentatie</w:t>
      </w:r>
      <w:proofErr w:type="spellEnd"/>
      <w:r w:rsidRPr="003E7564">
        <w:rPr>
          <w:rFonts w:ascii="Cambria" w:hAnsi="Cambria" w:cs="Cambria"/>
          <w:color w:val="1D2228"/>
          <w:sz w:val="24"/>
          <w:szCs w:val="24"/>
        </w:rPr>
        <w:t xml:space="preserve"> </w:t>
      </w:r>
      <w:proofErr w:type="spellStart"/>
      <w:r w:rsidRPr="003E7564">
        <w:rPr>
          <w:rFonts w:ascii="Cambria" w:hAnsi="Cambria" w:cs="Cambria"/>
          <w:color w:val="1D2228"/>
          <w:sz w:val="24"/>
          <w:szCs w:val="24"/>
        </w:rPr>
        <w:t>poate</w:t>
      </w:r>
      <w:proofErr w:type="spellEnd"/>
      <w:r w:rsidRPr="003E7564">
        <w:rPr>
          <w:rFonts w:ascii="Cambria" w:hAnsi="Cambria" w:cs="Cambria"/>
          <w:color w:val="1D2228"/>
          <w:sz w:val="24"/>
          <w:szCs w:val="24"/>
        </w:rPr>
        <w:t xml:space="preserve"> fi </w:t>
      </w:r>
      <w:proofErr w:type="spellStart"/>
      <w:r w:rsidRPr="003E7564">
        <w:rPr>
          <w:rFonts w:ascii="Cambria" w:hAnsi="Cambria" w:cs="Cambria"/>
          <w:color w:val="1D2228"/>
          <w:sz w:val="24"/>
          <w:szCs w:val="24"/>
        </w:rPr>
        <w:t>descarcata</w:t>
      </w:r>
      <w:proofErr w:type="spellEnd"/>
      <w:r>
        <w:rPr>
          <w:rFonts w:ascii="Cambria" w:hAnsi="Cambria" w:cs="Cambria"/>
          <w:color w:val="1D2228"/>
          <w:sz w:val="24"/>
          <w:szCs w:val="24"/>
        </w:rPr>
        <w:t xml:space="preserve"> din </w:t>
      </w:r>
      <w:proofErr w:type="spellStart"/>
      <w:r>
        <w:rPr>
          <w:rFonts w:ascii="Cambria" w:hAnsi="Cambria" w:cs="Cambria"/>
          <w:color w:val="1D2228"/>
          <w:sz w:val="24"/>
          <w:szCs w:val="24"/>
        </w:rPr>
        <w:t>atașament</w:t>
      </w:r>
      <w:proofErr w:type="spellEnd"/>
      <w:r w:rsidRPr="003E7564">
        <w:rPr>
          <w:rFonts w:ascii="Cambria" w:hAnsi="Cambria" w:cs="Cambria"/>
          <w:color w:val="1D2228"/>
          <w:sz w:val="24"/>
          <w:szCs w:val="24"/>
        </w:rPr>
        <w:t>.</w:t>
      </w:r>
    </w:p>
    <w:p w14:paraId="26E206A1" w14:textId="0AB2A657" w:rsidR="003E7564" w:rsidRPr="003E7564" w:rsidRDefault="003E7564" w:rsidP="003E7564">
      <w:pPr>
        <w:pStyle w:val="ListParagraph"/>
        <w:numPr>
          <w:ilvl w:val="0"/>
          <w:numId w:val="2"/>
        </w:numPr>
        <w:spacing w:line="240" w:lineRule="auto"/>
        <w:jc w:val="both"/>
        <w:rPr>
          <w:rStyle w:val="fontstyle01"/>
          <w:rFonts w:ascii="Times New Roman" w:hAnsi="Times New Roman" w:cs="Times New Roman"/>
          <w:b/>
          <w:color w:val="auto"/>
          <w:sz w:val="24"/>
          <w:szCs w:val="24"/>
          <w:lang w:val="ro-RO"/>
        </w:rPr>
      </w:pPr>
      <w:proofErr w:type="spellStart"/>
      <w:r>
        <w:rPr>
          <w:rFonts w:ascii="Cambria" w:hAnsi="Cambria" w:cs="Cambria"/>
          <w:color w:val="000000"/>
          <w:sz w:val="24"/>
          <w:szCs w:val="24"/>
        </w:rPr>
        <w:t>Perioada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dezbaterii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publice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este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de 30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zile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,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adica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pana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la data de </w:t>
      </w:r>
      <w:r w:rsidR="00D034C5" w:rsidRPr="00D034C5">
        <w:rPr>
          <w:rFonts w:ascii="Cambria" w:hAnsi="Cambria" w:cs="Cambria"/>
          <w:sz w:val="24"/>
          <w:szCs w:val="24"/>
        </w:rPr>
        <w:t>29.11.2021</w:t>
      </w:r>
      <w:r w:rsidRPr="00D034C5">
        <w:rPr>
          <w:rFonts w:ascii="Cambria" w:hAnsi="Cambria" w:cs="Cambria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inclusiv</w:t>
      </w:r>
      <w:proofErr w:type="spellEnd"/>
    </w:p>
    <w:p w14:paraId="7BFBECBE" w14:textId="77777777" w:rsidR="003E7564" w:rsidRDefault="003E7564" w:rsidP="00CE6087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Cambria" w:hAnsi="Cambria" w:cs="Cambria"/>
          <w:color w:val="000000"/>
          <w:sz w:val="24"/>
          <w:szCs w:val="24"/>
        </w:rPr>
      </w:pPr>
    </w:p>
    <w:p w14:paraId="7DC50FAB" w14:textId="642AE717" w:rsidR="003E7564" w:rsidRPr="003E7564" w:rsidRDefault="00CE6087" w:rsidP="00CE6087">
      <w:pPr>
        <w:pStyle w:val="ListParagraph"/>
        <w:autoSpaceDE w:val="0"/>
        <w:autoSpaceDN w:val="0"/>
        <w:adjustRightInd w:val="0"/>
        <w:spacing w:after="0" w:line="240" w:lineRule="auto"/>
        <w:ind w:left="630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</w:t>
      </w:r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Din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cauza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situatiei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actuale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generate de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Pandemia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COVID-19, nu se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va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organiza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o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sedinta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publica de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dezbatare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,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toate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sugestiile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>/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cererile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>/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indicatiile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>/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reclamatiile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r w:rsidR="003E7564">
        <w:rPr>
          <w:rFonts w:ascii="Cambria" w:hAnsi="Cambria" w:cs="Cambria"/>
          <w:color w:val="000000"/>
          <w:sz w:val="24"/>
          <w:szCs w:val="24"/>
        </w:rPr>
        <w:t>/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observatii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privind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r w:rsidR="003E7564" w:rsidRPr="00761C13">
        <w:rPr>
          <w:rFonts w:ascii="Times New Roman" w:hAnsi="Times New Roman" w:cs="Times New Roman"/>
          <w:b/>
          <w:sz w:val="24"/>
          <w:szCs w:val="24"/>
          <w:lang w:val="ro-RO"/>
        </w:rPr>
        <w:t>procedura de aprobarea deleg</w:t>
      </w:r>
      <w:r w:rsidR="003E7564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3E7564" w:rsidRPr="00761C13">
        <w:rPr>
          <w:rFonts w:ascii="Times New Roman" w:hAnsi="Times New Roman" w:cs="Times New Roman"/>
          <w:b/>
          <w:sz w:val="24"/>
          <w:szCs w:val="24"/>
          <w:lang w:val="ro-RO"/>
        </w:rPr>
        <w:t>rii prin</w:t>
      </w:r>
      <w:r w:rsidR="003E7564">
        <w:rPr>
          <w:rFonts w:ascii="Times New Roman" w:hAnsi="Times New Roman" w:cs="Times New Roman"/>
          <w:b/>
          <w:sz w:val="24"/>
          <w:szCs w:val="24"/>
          <w:lang w:val="ro-RO"/>
        </w:rPr>
        <w:t>vind</w:t>
      </w:r>
      <w:r w:rsidR="003E7564" w:rsidRPr="00761C1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gramStart"/>
      <w:r w:rsidR="003E7564" w:rsidRPr="00761C13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concesiunea 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Serviciului</w:t>
      </w:r>
      <w:proofErr w:type="spellEnd"/>
      <w:proofErr w:type="gram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iluminat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public al ORASULUI  SĂCUENI,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județul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BIHOR, a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studiului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fundamentare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deciziei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de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delegarea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Servicului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Public de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Iluminat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al , </w:t>
      </w:r>
      <w:proofErr w:type="spellStart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Judetul</w:t>
      </w:r>
      <w:proofErr w:type="spellEnd"/>
      <w:r w:rsidR="003E7564" w:rsidRPr="00761C13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BIHOR,</w:t>
      </w:r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supusă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dezbaterii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pot fi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transmise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în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proofErr w:type="spellStart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>scris</w:t>
      </w:r>
      <w:proofErr w:type="spellEnd"/>
      <w:r w:rsidR="003E7564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pe</w:t>
      </w:r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prin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una din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urmatoarele</w:t>
      </w:r>
      <w:proofErr w:type="spellEnd"/>
      <w:r w:rsidR="003E7564"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 w:rsidRPr="003E7564">
        <w:rPr>
          <w:rFonts w:ascii="Cambria" w:hAnsi="Cambria" w:cs="Cambria"/>
          <w:color w:val="000000"/>
          <w:sz w:val="24"/>
          <w:szCs w:val="24"/>
        </w:rPr>
        <w:t>cai</w:t>
      </w:r>
      <w:proofErr w:type="spellEnd"/>
      <w:r w:rsidR="00C909BF">
        <w:rPr>
          <w:rFonts w:ascii="Cambria" w:hAnsi="Cambria" w:cs="Cambria"/>
          <w:color w:val="000000"/>
          <w:sz w:val="24"/>
          <w:szCs w:val="24"/>
        </w:rPr>
        <w:t>:</w:t>
      </w:r>
    </w:p>
    <w:p w14:paraId="675EC1B0" w14:textId="4694497C" w:rsidR="003E7564" w:rsidRPr="00C909BF" w:rsidRDefault="003E7564" w:rsidP="003E756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 w:rsidRPr="00C909BF">
        <w:rPr>
          <w:rFonts w:ascii="Cambria" w:hAnsi="Cambria" w:cs="Cambria"/>
          <w:color w:val="000000"/>
          <w:sz w:val="24"/>
          <w:szCs w:val="24"/>
        </w:rPr>
        <w:t xml:space="preserve">La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registratura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Primariei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, de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luni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pana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joi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,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intre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Pr="00C909BF">
        <w:rPr>
          <w:rFonts w:ascii="Cambria" w:hAnsi="Cambria" w:cs="Cambria"/>
          <w:color w:val="000000"/>
          <w:sz w:val="24"/>
          <w:szCs w:val="24"/>
        </w:rPr>
        <w:t>orele</w:t>
      </w:r>
      <w:proofErr w:type="spellEnd"/>
      <w:r w:rsidRPr="00C909BF">
        <w:rPr>
          <w:rFonts w:ascii="Cambria" w:hAnsi="Cambria" w:cs="Cambria"/>
          <w:color w:val="000000"/>
          <w:sz w:val="24"/>
          <w:szCs w:val="24"/>
        </w:rPr>
        <w:t xml:space="preserve"> 8:00-16:00, </w:t>
      </w:r>
    </w:p>
    <w:p w14:paraId="6C03E50C" w14:textId="41AC5103" w:rsidR="00C909BF" w:rsidRPr="00CE6087" w:rsidRDefault="003E7564" w:rsidP="00C909B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50"/>
        <w:jc w:val="both"/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</w:pPr>
      <w:proofErr w:type="spellStart"/>
      <w:r w:rsidRPr="003E7564">
        <w:rPr>
          <w:rFonts w:ascii="Cambria" w:hAnsi="Cambria" w:cs="Cambria"/>
          <w:color w:val="000000"/>
          <w:sz w:val="24"/>
          <w:szCs w:val="24"/>
        </w:rPr>
        <w:t>corespondenta</w:t>
      </w:r>
      <w:proofErr w:type="spellEnd"/>
      <w:r w:rsidRP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Pr="003E7564">
        <w:rPr>
          <w:rFonts w:ascii="Cambria" w:hAnsi="Cambria" w:cs="Cambria"/>
          <w:color w:val="000000"/>
          <w:sz w:val="24"/>
          <w:szCs w:val="24"/>
        </w:rPr>
        <w:t>postala</w:t>
      </w:r>
      <w:proofErr w:type="spellEnd"/>
      <w:r w:rsidRPr="003E7564">
        <w:rPr>
          <w:rFonts w:ascii="Cambria" w:hAnsi="Cambria" w:cs="Cambria"/>
          <w:color w:val="000000"/>
          <w:sz w:val="24"/>
          <w:szCs w:val="24"/>
        </w:rPr>
        <w:t xml:space="preserve"> la </w:t>
      </w:r>
      <w:proofErr w:type="spellStart"/>
      <w:r w:rsidRPr="003E7564">
        <w:rPr>
          <w:rFonts w:ascii="Cambria" w:hAnsi="Cambria" w:cs="Cambria"/>
          <w:color w:val="000000"/>
          <w:sz w:val="24"/>
          <w:szCs w:val="24"/>
        </w:rPr>
        <w:t>adresa</w:t>
      </w:r>
      <w:proofErr w:type="spellEnd"/>
      <w:r w:rsidRPr="003E7564">
        <w:rPr>
          <w:rFonts w:ascii="Cambria" w:hAnsi="Cambria" w:cs="Cambria"/>
          <w:color w:val="000000"/>
          <w:sz w:val="24"/>
          <w:szCs w:val="24"/>
        </w:rPr>
        <w:t xml:space="preserve">: </w:t>
      </w:r>
      <w:r w:rsidR="003F392B" w:rsidRPr="00C909BF">
        <w:rPr>
          <w:rStyle w:val="fontstyle01"/>
          <w:rFonts w:ascii="Times New Roman" w:eastAsia="Bitstream Vera Sans" w:hAnsi="Times New Roman" w:cs="Times New Roman"/>
          <w:b/>
          <w:sz w:val="24"/>
          <w:szCs w:val="24"/>
        </w:rPr>
        <w:t xml:space="preserve"> </w:t>
      </w:r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UAT ORAȘ SĂCUENI, </w:t>
      </w:r>
      <w:proofErr w:type="spellStart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Localitatea</w:t>
      </w:r>
      <w:proofErr w:type="spellEnd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Săcueni</w:t>
      </w:r>
      <w:proofErr w:type="spellEnd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, str. </w:t>
      </w:r>
      <w:proofErr w:type="spellStart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Libertății</w:t>
      </w:r>
      <w:proofErr w:type="spellEnd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, nr.1, cod postal 417435, </w:t>
      </w:r>
      <w:proofErr w:type="spellStart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judetul</w:t>
      </w:r>
      <w:proofErr w:type="spellEnd"/>
      <w:r w:rsidR="003F392B"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Bihor </w:t>
      </w:r>
    </w:p>
    <w:p w14:paraId="35558BF7" w14:textId="7FA306CA" w:rsidR="003E7564" w:rsidRPr="00CE6087" w:rsidRDefault="003F392B" w:rsidP="00C909B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50"/>
        <w:jc w:val="both"/>
        <w:rPr>
          <w:rFonts w:ascii="Times New Roman" w:eastAsia="Bitstream Vera Sans" w:hAnsi="Times New Roman" w:cs="Times New Roman"/>
          <w:bCs/>
          <w:color w:val="000000"/>
          <w:sz w:val="24"/>
          <w:szCs w:val="24"/>
        </w:rPr>
      </w:pP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prin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intermediul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poștei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electronice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 la</w:t>
      </w:r>
      <w:proofErr w:type="gram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adresa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de e-mail </w:t>
      </w:r>
      <w:r w:rsidR="00C909BF" w:rsidRPr="00CE6087">
        <w:rPr>
          <w:rFonts w:ascii="Cambria" w:hAnsi="Cambria" w:cs="Cambria"/>
          <w:bCs/>
          <w:color w:val="000000"/>
          <w:sz w:val="24"/>
          <w:szCs w:val="24"/>
        </w:rPr>
        <w:t xml:space="preserve">: </w:t>
      </w:r>
      <w:hyperlink r:id="rId8" w:history="1">
        <w:r w:rsidR="00C909BF" w:rsidRPr="00CE6087">
          <w:rPr>
            <w:rStyle w:val="Hyperlink"/>
            <w:rFonts w:ascii="Calibri" w:hAnsi="Calibri" w:cs="Calibri"/>
            <w:bCs/>
          </w:rPr>
          <w:t>orassacueni@gmail.com</w:t>
        </w:r>
      </w:hyperlink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în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termen de 30 de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zile</w:t>
      </w:r>
      <w:proofErr w:type="spellEnd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 xml:space="preserve"> de la data </w:t>
      </w:r>
      <w:proofErr w:type="spellStart"/>
      <w:r w:rsidRPr="00CE6087">
        <w:rPr>
          <w:rStyle w:val="fontstyle01"/>
          <w:rFonts w:ascii="Times New Roman" w:eastAsia="Bitstream Vera Sans" w:hAnsi="Times New Roman" w:cs="Times New Roman"/>
          <w:bCs/>
          <w:sz w:val="24"/>
          <w:szCs w:val="24"/>
        </w:rPr>
        <w:t>afișării</w:t>
      </w:r>
      <w:proofErr w:type="spellEnd"/>
    </w:p>
    <w:p w14:paraId="1E980D12" w14:textId="54439954" w:rsidR="003E7564" w:rsidRDefault="00C909BF" w:rsidP="00C909BF">
      <w:pPr>
        <w:autoSpaceDE w:val="0"/>
        <w:autoSpaceDN w:val="0"/>
        <w:adjustRightInd w:val="0"/>
        <w:spacing w:after="0" w:line="240" w:lineRule="auto"/>
        <w:ind w:left="54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</w:t>
      </w:r>
      <w:r w:rsidR="003E7564">
        <w:rPr>
          <w:rFonts w:ascii="Cambria" w:hAnsi="Cambria" w:cs="Cambria"/>
          <w:color w:val="000000"/>
          <w:sz w:val="24"/>
          <w:szCs w:val="24"/>
        </w:rPr>
        <w:t xml:space="preserve">La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finalizarea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perioadei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de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dezbateri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toate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comunic</w:t>
      </w:r>
      <w:r>
        <w:rPr>
          <w:rFonts w:ascii="Cambria" w:hAnsi="Cambria" w:cs="Cambria"/>
          <w:color w:val="000000"/>
          <w:sz w:val="24"/>
          <w:szCs w:val="24"/>
        </w:rPr>
        <w:t>ă</w:t>
      </w:r>
      <w:r w:rsidR="003E7564">
        <w:rPr>
          <w:rFonts w:ascii="Cambria" w:hAnsi="Cambria" w:cs="Cambria"/>
          <w:color w:val="000000"/>
          <w:sz w:val="24"/>
          <w:szCs w:val="24"/>
        </w:rPr>
        <w:t>rile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primite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vor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fi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centralizate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>,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analizate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si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implementate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(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daca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va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fi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cazul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>).</w:t>
      </w:r>
    </w:p>
    <w:p w14:paraId="4A3A1BA5" w14:textId="5D312ED1" w:rsidR="003E7564" w:rsidRDefault="00C909BF" w:rsidP="00C909BF">
      <w:pPr>
        <w:autoSpaceDE w:val="0"/>
        <w:autoSpaceDN w:val="0"/>
        <w:adjustRightInd w:val="0"/>
        <w:spacing w:after="0" w:line="240" w:lineRule="auto"/>
        <w:ind w:left="54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Documentatia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in forma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finala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va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fi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supusa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aprobarii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Consiliului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Local </w:t>
      </w:r>
      <w:r>
        <w:rPr>
          <w:rFonts w:ascii="Cambria" w:hAnsi="Cambria" w:cs="Cambria"/>
          <w:color w:val="000000"/>
          <w:sz w:val="24"/>
          <w:szCs w:val="24"/>
        </w:rPr>
        <w:t xml:space="preserve">al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Orașului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Săcueni</w:t>
      </w:r>
      <w:proofErr w:type="spellEnd"/>
    </w:p>
    <w:p w14:paraId="66B11B90" w14:textId="353A8D71" w:rsidR="00761C13" w:rsidRDefault="00C909BF" w:rsidP="00C909B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atribuirea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contractului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de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delegare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a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gestiunii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se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va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face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î</w:t>
      </w:r>
      <w:r w:rsidR="003E7564">
        <w:rPr>
          <w:rFonts w:ascii="Cambria" w:hAnsi="Cambria" w:cs="Cambria"/>
          <w:color w:val="000000"/>
          <w:sz w:val="24"/>
          <w:szCs w:val="24"/>
        </w:rPr>
        <w:t>n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 w:rsidR="003E7564">
        <w:rPr>
          <w:rFonts w:ascii="Cambria" w:hAnsi="Cambria" w:cs="Cambria"/>
          <w:color w:val="000000"/>
          <w:sz w:val="24"/>
          <w:szCs w:val="24"/>
        </w:rPr>
        <w:t>baza</w:t>
      </w:r>
      <w:proofErr w:type="spellEnd"/>
      <w:r w:rsidR="003E7564">
        <w:rPr>
          <w:rFonts w:ascii="Cambria" w:hAnsi="Cambria" w:cs="Cambria"/>
          <w:color w:val="000000"/>
          <w:sz w:val="24"/>
          <w:szCs w:val="24"/>
        </w:rPr>
        <w:t xml:space="preserve"> L100/2016.</w:t>
      </w:r>
    </w:p>
    <w:p w14:paraId="2250E6C5" w14:textId="14B1C852" w:rsidR="00CE6087" w:rsidRDefault="00CE6087" w:rsidP="00C909B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14:paraId="6B490A42" w14:textId="106B3323" w:rsidR="00CE6087" w:rsidRPr="00CE6087" w:rsidRDefault="00CE6087" w:rsidP="00C909B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Primarul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proofErr w:type="spellStart"/>
      <w:r>
        <w:rPr>
          <w:rFonts w:ascii="Cambria" w:hAnsi="Cambria" w:cs="Cambria"/>
          <w:color w:val="000000"/>
          <w:sz w:val="24"/>
          <w:szCs w:val="24"/>
        </w:rPr>
        <w:t>Orasului</w:t>
      </w:r>
      <w:proofErr w:type="spellEnd"/>
      <w:r>
        <w:rPr>
          <w:rFonts w:ascii="Cambria" w:hAnsi="Cambria" w:cs="Cambria"/>
          <w:color w:val="000000"/>
          <w:sz w:val="24"/>
          <w:szCs w:val="24"/>
        </w:rPr>
        <w:t xml:space="preserve"> S</w:t>
      </w:r>
      <w:r>
        <w:rPr>
          <w:rFonts w:ascii="Cambria" w:hAnsi="Cambria" w:cs="Cambria"/>
          <w:color w:val="000000"/>
          <w:sz w:val="24"/>
          <w:szCs w:val="24"/>
          <w:lang w:val="ro-RO"/>
        </w:rPr>
        <w:t>ăcueni</w:t>
      </w:r>
    </w:p>
    <w:p w14:paraId="7761BF98" w14:textId="2E90334D" w:rsidR="00CE6087" w:rsidRPr="00C909BF" w:rsidRDefault="00CE6087" w:rsidP="00C909B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                                                                    B</w:t>
      </w:r>
      <w:r>
        <w:rPr>
          <w:rFonts w:ascii="Cambria" w:hAnsi="Cambria" w:cs="Cambria"/>
          <w:color w:val="000000"/>
          <w:sz w:val="24"/>
          <w:szCs w:val="24"/>
          <w:lang w:val="hu-HU"/>
        </w:rPr>
        <w:t>é</w:t>
      </w:r>
      <w:r>
        <w:rPr>
          <w:rFonts w:ascii="Cambria" w:hAnsi="Cambria" w:cs="Cambria"/>
          <w:color w:val="000000"/>
          <w:sz w:val="24"/>
          <w:szCs w:val="24"/>
        </w:rPr>
        <w:t xml:space="preserve">res Csaba   </w:t>
      </w:r>
    </w:p>
    <w:sectPr w:rsidR="00CE6087" w:rsidRPr="00C909BF" w:rsidSect="00C909BF">
      <w:pgSz w:w="12240" w:h="15840"/>
      <w:pgMar w:top="540" w:right="72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,Bold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itstream Vera Sans">
    <w:altName w:val="Arial"/>
    <w:charset w:val="00"/>
    <w:family w:val="swiss"/>
    <w:pitch w:val="default"/>
    <w:sig w:usb0="00000000" w:usb1="00000000" w:usb2="0000000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36A30"/>
    <w:multiLevelType w:val="hybridMultilevel"/>
    <w:tmpl w:val="D3BA3472"/>
    <w:lvl w:ilvl="0" w:tplc="69B246F6">
      <w:numFmt w:val="bullet"/>
      <w:lvlText w:val="-"/>
      <w:lvlJc w:val="left"/>
      <w:pPr>
        <w:ind w:left="105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D5D596D"/>
    <w:multiLevelType w:val="hybridMultilevel"/>
    <w:tmpl w:val="042C768E"/>
    <w:lvl w:ilvl="0" w:tplc="A5621E76"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3"/>
    <w:rsid w:val="003E7564"/>
    <w:rsid w:val="003F392B"/>
    <w:rsid w:val="00722D66"/>
    <w:rsid w:val="00761C13"/>
    <w:rsid w:val="00C909BF"/>
    <w:rsid w:val="00CE6087"/>
    <w:rsid w:val="00D0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30431"/>
  <w15:chartTrackingRefBased/>
  <w15:docId w15:val="{A26D2330-CE70-48FE-B71F-9A2371B6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61C1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3F39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39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assacue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cueni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imaria.sacueni@cjbihor.ro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4</cp:revision>
  <dcterms:created xsi:type="dcterms:W3CDTF">2021-10-28T11:34:00Z</dcterms:created>
  <dcterms:modified xsi:type="dcterms:W3CDTF">2021-10-29T10:36:00Z</dcterms:modified>
</cp:coreProperties>
</file>